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2E53F" w14:textId="77777777" w:rsidR="009B7CEB" w:rsidRPr="009B7CEB" w:rsidRDefault="009B7CEB" w:rsidP="009B7CEB">
      <w:pPr>
        <w:jc w:val="center"/>
        <w:rPr>
          <w:rFonts w:ascii="UD デジタル 教科書体 NP-R" w:eastAsia="UD デジタル 教科書体 NP-R"/>
          <w:sz w:val="40"/>
          <w:szCs w:val="40"/>
        </w:rPr>
      </w:pPr>
      <w:r w:rsidRPr="009B7CEB">
        <w:rPr>
          <w:rFonts w:ascii="UD デジタル 教科書体 NP-R" w:eastAsia="UD デジタル 教科書体 NP-R"/>
          <w:sz w:val="40"/>
          <w:szCs w:val="40"/>
        </w:rPr>
        <w:t>外貨募金の</w:t>
      </w:r>
      <w:r w:rsidRPr="009B7CEB">
        <w:rPr>
          <w:rFonts w:ascii="UD デジタル 教科書体 NP-R" w:eastAsia="UD デジタル 教科書体 NP-R" w:hint="eastAsia"/>
          <w:sz w:val="40"/>
          <w:szCs w:val="40"/>
        </w:rPr>
        <w:t>ご協力手順に</w:t>
      </w:r>
      <w:r w:rsidRPr="009B7CEB">
        <w:rPr>
          <w:rFonts w:ascii="UD デジタル 教科書体 NP-R" w:eastAsia="UD デジタル 教科書体 NP-R"/>
          <w:sz w:val="40"/>
          <w:szCs w:val="40"/>
        </w:rPr>
        <w:t>ついて</w:t>
      </w:r>
    </w:p>
    <w:p w14:paraId="5F217B46" w14:textId="77777777" w:rsidR="009B7CEB" w:rsidRPr="009B7CEB" w:rsidRDefault="009B7CEB" w:rsidP="009B7CEB">
      <w:pPr>
        <w:rPr>
          <w:rFonts w:ascii="UD デジタル 教科書体 NP-R" w:eastAsia="UD デジタル 教科書体 NP-R"/>
          <w:sz w:val="22"/>
        </w:rPr>
      </w:pPr>
    </w:p>
    <w:p w14:paraId="22832105" w14:textId="77777777" w:rsidR="009B7CEB" w:rsidRPr="009B7CEB" w:rsidRDefault="009B7CEB" w:rsidP="009B7CEB">
      <w:pPr>
        <w:rPr>
          <w:rFonts w:ascii="UD デジタル 教科書体 NP-R" w:eastAsia="UD デジタル 教科書体 NP-R" w:hAnsi="ＭＳ 明朝" w:cs="Times New Roman"/>
          <w:sz w:val="22"/>
        </w:rPr>
      </w:pPr>
      <w:bookmarkStart w:id="0" w:name="_Hlk19800946"/>
      <w:r w:rsidRPr="009B7CEB">
        <w:rPr>
          <w:rFonts w:ascii="UD デジタル 教科書体 NP-R" w:eastAsia="UD デジタル 教科書体 NP-R" w:hAnsi="ＭＳ 明朝" w:cs="Times New Roman" w:hint="eastAsia"/>
          <w:sz w:val="22"/>
        </w:rPr>
        <w:t>１．ご提供いただける会員は、通貨を各国別に袋に分けてクラブに持参をお願いします。</w:t>
      </w:r>
    </w:p>
    <w:p w14:paraId="1B968892" w14:textId="77777777" w:rsidR="009B7CEB" w:rsidRPr="009B7CEB" w:rsidRDefault="009B7CEB" w:rsidP="009B7CEB">
      <w:pPr>
        <w:ind w:left="432"/>
        <w:rPr>
          <w:rFonts w:ascii="UD デジタル 教科書体 NP-R" w:eastAsia="UD デジタル 教科書体 NP-R" w:hAnsi="ＭＳ 明朝" w:cs="Times New Roman"/>
          <w:sz w:val="22"/>
        </w:rPr>
      </w:pPr>
      <w:r w:rsidRPr="009B7CEB">
        <w:rPr>
          <w:rFonts w:ascii="UD デジタル 教科書体 NP-R" w:eastAsia="UD デジタル 教科書体 NP-R" w:hAnsi="ＭＳ 明朝" w:cs="Times New Roman" w:hint="eastAsia"/>
          <w:sz w:val="22"/>
        </w:rPr>
        <w:t>外貨なら、どこの国でも現在流通していないものでも構いません。</w:t>
      </w:r>
    </w:p>
    <w:p w14:paraId="79021503" w14:textId="77777777" w:rsidR="009B7CEB" w:rsidRPr="009B7CEB" w:rsidRDefault="009B7CEB" w:rsidP="009B7CEB">
      <w:pPr>
        <w:rPr>
          <w:rFonts w:ascii="UD デジタル 教科書体 NP-R" w:eastAsia="UD デジタル 教科書体 NP-R" w:hAnsi="ＭＳ 明朝" w:cs="Times New Roman"/>
          <w:sz w:val="22"/>
        </w:rPr>
      </w:pPr>
    </w:p>
    <w:bookmarkEnd w:id="0"/>
    <w:p w14:paraId="5FED1B55" w14:textId="77777777" w:rsidR="009B7CEB" w:rsidRPr="009B7CEB" w:rsidRDefault="009B7CEB" w:rsidP="009B7CEB">
      <w:pPr>
        <w:ind w:left="330" w:hangingChars="150" w:hanging="330"/>
        <w:rPr>
          <w:rFonts w:ascii="UD デジタル 教科書体 NP-R" w:eastAsia="UD デジタル 教科書体 NP-R" w:hAnsi="ＭＳ 明朝" w:cs="Times New Roman"/>
          <w:sz w:val="22"/>
        </w:rPr>
      </w:pPr>
      <w:r w:rsidRPr="009B7CEB">
        <w:rPr>
          <w:rFonts w:ascii="UD デジタル 教科書体 NP-R" w:eastAsia="UD デジタル 教科書体 NP-R" w:hAnsi="ＭＳ 明朝" w:cs="Times New Roman" w:hint="eastAsia"/>
          <w:sz w:val="22"/>
        </w:rPr>
        <w:t>２.クラブにて</w:t>
      </w:r>
      <w:r w:rsidRPr="009B7CEB">
        <w:rPr>
          <w:rFonts w:ascii="UD デジタル 教科書体 NP-R" w:eastAsia="UD デジタル 教科書体 NP-R" w:hAnsi="ＭＳ 明朝" w:cs="Times New Roman" w:hint="eastAsia"/>
          <w:sz w:val="22"/>
          <w:u w:val="single"/>
        </w:rPr>
        <w:t>通貨ごとに袋分け</w:t>
      </w:r>
      <w:r w:rsidRPr="009B7CEB">
        <w:rPr>
          <w:rFonts w:ascii="UD デジタル 教科書体 NP-R" w:eastAsia="UD デジタル 教科書体 NP-R" w:hAnsi="ＭＳ 明朝" w:cs="Times New Roman" w:hint="eastAsia"/>
          <w:sz w:val="22"/>
        </w:rPr>
        <w:t>してください。</w:t>
      </w:r>
    </w:p>
    <w:p w14:paraId="263E86D7" w14:textId="77777777" w:rsidR="009B7CEB" w:rsidRPr="009B7CEB" w:rsidRDefault="009B7CEB" w:rsidP="009B7CEB">
      <w:pPr>
        <w:ind w:leftChars="200" w:left="420"/>
        <w:rPr>
          <w:rFonts w:ascii="UD デジタル 教科書体 NP-R" w:eastAsia="UD デジタル 教科書体 NP-R" w:hAnsi="ＭＳ 明朝" w:cs="Times New Roman"/>
          <w:sz w:val="22"/>
        </w:rPr>
      </w:pPr>
      <w:r w:rsidRPr="009B7CEB">
        <w:rPr>
          <w:rFonts w:ascii="UD デジタル 教科書体 NP-R" w:eastAsia="UD デジタル 教科書体 NP-R" w:hAnsi="ＭＳ 明朝" w:cs="Times New Roman" w:hint="eastAsia"/>
          <w:sz w:val="22"/>
        </w:rPr>
        <w:t>外貨は、インターネットで当日のレートをお調べいただき、日本円に換算後、金額を記載して下さい。</w:t>
      </w:r>
    </w:p>
    <w:p w14:paraId="47C79C5A" w14:textId="77777777" w:rsidR="009B7CEB" w:rsidRPr="009B7CEB" w:rsidRDefault="009B7CEB" w:rsidP="009B7CEB">
      <w:pPr>
        <w:ind w:left="440" w:hangingChars="200" w:hanging="440"/>
        <w:rPr>
          <w:rFonts w:ascii="UD デジタル 教科書体 NP-R" w:eastAsia="UD デジタル 教科書体 NP-R" w:hAnsi="ＭＳ 明朝" w:cs="Times New Roman"/>
          <w:sz w:val="22"/>
        </w:rPr>
      </w:pPr>
      <w:r w:rsidRPr="009B7CEB">
        <w:rPr>
          <w:rFonts w:ascii="UD デジタル 教科書体 NP-R" w:eastAsia="UD デジタル 教科書体 NP-R" w:hAnsi="ＭＳ 明朝" w:cs="Times New Roman" w:hint="eastAsia"/>
          <w:sz w:val="22"/>
        </w:rPr>
        <w:t xml:space="preserve">　　わからない国の外貨の場合、外国コインは、およそ1キロあたり1,200円くらいの換金額になりますので、わからない国の外貨をまとめて量り、換算して下さい。（紙幣の場合、国名が記載されてます。）</w:t>
      </w:r>
    </w:p>
    <w:p w14:paraId="4FC61604" w14:textId="77777777" w:rsidR="009B7CEB" w:rsidRPr="009B7CEB" w:rsidRDefault="009B7CEB" w:rsidP="009B7CEB">
      <w:pPr>
        <w:ind w:left="440" w:hangingChars="200" w:hanging="440"/>
        <w:rPr>
          <w:rFonts w:ascii="UD デジタル 教科書体 NP-R" w:eastAsia="UD デジタル 教科書体 NP-R" w:hAnsi="ＭＳ 明朝" w:cs="Times New Roman"/>
          <w:sz w:val="22"/>
        </w:rPr>
      </w:pPr>
      <w:r w:rsidRPr="009B7CEB">
        <w:rPr>
          <w:rFonts w:ascii="UD デジタル 教科書体 NP-R" w:eastAsia="UD デジタル 教科書体 NP-R" w:hAnsi="ＭＳ 明朝" w:cs="Times New Roman" w:hint="eastAsia"/>
          <w:sz w:val="22"/>
        </w:rPr>
        <w:t xml:space="preserve">　　　　（例）　コイン２００ｇの場合</w:t>
      </w:r>
    </w:p>
    <w:p w14:paraId="7D4771D0" w14:textId="77777777" w:rsidR="009B7CEB" w:rsidRPr="009B7CEB" w:rsidRDefault="009B7CEB" w:rsidP="009B7CEB">
      <w:pPr>
        <w:ind w:left="440" w:hangingChars="200" w:hanging="440"/>
        <w:rPr>
          <w:rFonts w:ascii="UD デジタル 教科書体 NP-R" w:eastAsia="UD デジタル 教科書体 NP-R" w:hAnsi="ＭＳ 明朝" w:cs="Times New Roman"/>
          <w:sz w:val="22"/>
        </w:rPr>
      </w:pPr>
      <w:r w:rsidRPr="009B7CEB">
        <w:rPr>
          <w:rFonts w:ascii="UD デジタル 教科書体 NP-R" w:eastAsia="UD デジタル 教科書体 NP-R" w:hAnsi="ＭＳ 明朝" w:cs="Times New Roman" w:hint="eastAsia"/>
          <w:sz w:val="22"/>
        </w:rPr>
        <w:t xml:space="preserve">　　　　　　　　　　　　0.2ｇ　×　1200円　＝　240円</w:t>
      </w:r>
    </w:p>
    <w:p w14:paraId="38E63B03" w14:textId="77777777" w:rsidR="009B7CEB" w:rsidRPr="009B7CEB" w:rsidRDefault="009B7CEB" w:rsidP="009B7CEB">
      <w:pPr>
        <w:ind w:left="440" w:hangingChars="200" w:hanging="440"/>
        <w:rPr>
          <w:rFonts w:ascii="UD デジタル 教科書体 NP-R" w:eastAsia="UD デジタル 教科書体 NP-R" w:hAnsi="ＭＳ 明朝" w:cs="Times New Roman"/>
          <w:sz w:val="22"/>
        </w:rPr>
      </w:pPr>
    </w:p>
    <w:p w14:paraId="7372C511" w14:textId="77777777" w:rsidR="009B7CEB" w:rsidRPr="009B7CEB" w:rsidRDefault="009B7CEB" w:rsidP="009B7CEB">
      <w:pPr>
        <w:ind w:firstLineChars="100" w:firstLine="220"/>
        <w:rPr>
          <w:rFonts w:ascii="UD デジタル 教科書体 NP-R" w:eastAsia="UD デジタル 教科書体 NP-R" w:hAnsi="ＭＳ 明朝" w:cs="Times New Roman"/>
          <w:sz w:val="22"/>
        </w:rPr>
      </w:pPr>
      <w:r w:rsidRPr="009B7CEB">
        <w:rPr>
          <w:rFonts w:ascii="UD デジタル 教科書体 NP-R" w:eastAsia="UD デジタル 教科書体 NP-R" w:hAnsi="ＭＳ 明朝" w:cs="Times New Roman" w:hint="eastAsia"/>
          <w:sz w:val="22"/>
        </w:rPr>
        <w:t>※アクティビティ報告を計上する場合（</w:t>
      </w:r>
      <w:proofErr w:type="spellStart"/>
      <w:r w:rsidRPr="009B7CEB">
        <w:rPr>
          <w:rFonts w:ascii="UD デジタル 教科書体 NP-R" w:eastAsia="UD デジタル 教科書体 NP-R" w:hAnsi="ＭＳ 明朝" w:cs="Times New Roman" w:hint="eastAsia"/>
          <w:sz w:val="22"/>
        </w:rPr>
        <w:t>eMMR</w:t>
      </w:r>
      <w:proofErr w:type="spellEnd"/>
      <w:r w:rsidRPr="009B7CEB">
        <w:rPr>
          <w:rFonts w:ascii="UD デジタル 教科書体 NP-R" w:eastAsia="UD デジタル 教科書体 NP-R" w:hAnsi="ＭＳ 明朝" w:cs="Times New Roman" w:hint="eastAsia"/>
          <w:sz w:val="22"/>
        </w:rPr>
        <w:t xml:space="preserve"> </w:t>
      </w:r>
      <w:proofErr w:type="spellStart"/>
      <w:r w:rsidRPr="009B7CEB">
        <w:rPr>
          <w:rFonts w:ascii="UD デジタル 教科書体 NP-R" w:eastAsia="UD デジタル 教科書体 NP-R" w:hAnsi="ＭＳ 明朝" w:cs="Times New Roman" w:hint="eastAsia"/>
          <w:sz w:val="22"/>
        </w:rPr>
        <w:t>ServannA</w:t>
      </w:r>
      <w:proofErr w:type="spellEnd"/>
      <w:r w:rsidRPr="009B7CEB">
        <w:rPr>
          <w:rFonts w:ascii="UD デジタル 教科書体 NP-R" w:eastAsia="UD デジタル 教科書体 NP-R" w:hAnsi="ＭＳ 明朝" w:cs="Times New Roman" w:hint="eastAsia"/>
          <w:sz w:val="22"/>
        </w:rPr>
        <w:t>・</w:t>
      </w:r>
      <w:proofErr w:type="spellStart"/>
      <w:r w:rsidRPr="009B7CEB">
        <w:rPr>
          <w:rFonts w:ascii="UD デジタル 教科書体 NP-R" w:eastAsia="UD デジタル 教科書体 NP-R" w:hAnsi="ＭＳ 明朝" w:cs="Times New Roman" w:hint="eastAsia"/>
          <w:sz w:val="22"/>
        </w:rPr>
        <w:t>MyLion</w:t>
      </w:r>
      <w:proofErr w:type="spellEnd"/>
      <w:r w:rsidRPr="009B7CEB">
        <w:rPr>
          <w:rFonts w:ascii="UD デジタル 教科書体 NP-R" w:eastAsia="UD デジタル 教科書体 NP-R" w:hAnsi="ＭＳ 明朝" w:cs="Times New Roman" w:hint="eastAsia"/>
          <w:sz w:val="22"/>
        </w:rPr>
        <w:t>）</w:t>
      </w:r>
    </w:p>
    <w:p w14:paraId="14FF1B5C" w14:textId="77777777" w:rsidR="009B7CEB" w:rsidRPr="009B7CEB" w:rsidRDefault="009B7CEB" w:rsidP="009B7CEB">
      <w:pPr>
        <w:ind w:leftChars="200" w:left="640" w:hangingChars="100" w:hanging="220"/>
        <w:rPr>
          <w:rFonts w:ascii="UD デジタル 教科書体 NP-R" w:eastAsia="UD デジタル 教科書体 NP-R" w:hAnsi="ＭＳ 明朝" w:cs="Times New Roman"/>
          <w:sz w:val="22"/>
        </w:rPr>
      </w:pPr>
      <w:r w:rsidRPr="009B7CEB">
        <w:rPr>
          <w:rFonts w:ascii="UD デジタル 教科書体 NP-R" w:eastAsia="UD デジタル 教科書体 NP-R" w:hAnsi="ＭＳ 明朝" w:cs="Times New Roman" w:hint="eastAsia"/>
          <w:sz w:val="22"/>
        </w:rPr>
        <w:t>１ヵ月単位でクラブのアクティビティとしてご報告下さい。合算で結構です。</w:t>
      </w:r>
    </w:p>
    <w:p w14:paraId="19C94768" w14:textId="77777777" w:rsidR="009B7CEB" w:rsidRPr="009B7CEB" w:rsidRDefault="009B7CEB" w:rsidP="009B7CEB">
      <w:pPr>
        <w:rPr>
          <w:rFonts w:ascii="UD デジタル 教科書体 NP-R" w:eastAsia="UD デジタル 教科書体 NP-R" w:hAnsi="ＭＳ 明朝" w:cs="Times New Roman"/>
          <w:sz w:val="22"/>
        </w:rPr>
      </w:pPr>
    </w:p>
    <w:p w14:paraId="59C50FFC" w14:textId="77777777" w:rsidR="009B7CEB" w:rsidRPr="009B7CEB" w:rsidRDefault="009B7CEB" w:rsidP="009B7CEB">
      <w:pPr>
        <w:ind w:left="440" w:hangingChars="200" w:hanging="440"/>
        <w:rPr>
          <w:rFonts w:ascii="UD デジタル 教科書体 NP-R" w:eastAsia="UD デジタル 教科書体 NP-R" w:hAnsi="ＭＳ 明朝" w:cs="Times New Roman"/>
          <w:sz w:val="22"/>
        </w:rPr>
      </w:pPr>
      <w:r w:rsidRPr="009B7CEB">
        <w:rPr>
          <w:rFonts w:ascii="UD デジタル 教科書体 NP-R" w:eastAsia="UD デジタル 教科書体 NP-R" w:hAnsi="ＭＳ 明朝" w:cs="Times New Roman" w:hint="eastAsia"/>
          <w:sz w:val="22"/>
        </w:rPr>
        <w:t>３．集まった外貨は、箱に入れ宅配伝票の品名に「メタル在中」とお書きし、伊達キャビネットにお送り頂ください。</w:t>
      </w:r>
    </w:p>
    <w:p w14:paraId="78032104" w14:textId="77777777" w:rsidR="009B7CEB" w:rsidRPr="009B7CEB" w:rsidRDefault="009B7CEB" w:rsidP="009B7CEB">
      <w:pPr>
        <w:rPr>
          <w:rFonts w:ascii="UD デジタル 教科書体 NP-R" w:eastAsia="UD デジタル 教科書体 NP-R" w:hAnsi="ＭＳ 明朝" w:cs="Times New Roman"/>
          <w:sz w:val="22"/>
        </w:rPr>
      </w:pPr>
    </w:p>
    <w:p w14:paraId="2B169AEE" w14:textId="77777777" w:rsidR="009B7CEB" w:rsidRPr="009B7CEB" w:rsidRDefault="009B7CEB" w:rsidP="009B7CEB">
      <w:pPr>
        <w:ind w:leftChars="100" w:left="210"/>
        <w:rPr>
          <w:rFonts w:ascii="UD デジタル 教科書体 NP-R" w:eastAsia="UD デジタル 教科書体 NP-R" w:hAnsi="ＭＳ 明朝" w:cs="Times New Roman"/>
          <w:sz w:val="22"/>
        </w:rPr>
      </w:pPr>
      <w:r w:rsidRPr="009B7CEB">
        <w:rPr>
          <w:rFonts w:ascii="UD デジタル 教科書体 NP-R" w:eastAsia="UD デジタル 教科書体 NP-R" w:hAnsi="ＭＳ 明朝" w:cs="Times New Roman" w:hint="eastAsia"/>
          <w:sz w:val="22"/>
        </w:rPr>
        <w:t>※外貨を日本円に交換する方法につきましては、地区FWTコーディネーターが「ポケットチェンジ」を利用いたします。</w:t>
      </w:r>
    </w:p>
    <w:p w14:paraId="1D425555" w14:textId="77777777" w:rsidR="009B7CEB" w:rsidRPr="009B7CEB" w:rsidRDefault="009B7CEB" w:rsidP="009B7CEB">
      <w:pPr>
        <w:ind w:leftChars="100" w:left="210"/>
        <w:rPr>
          <w:rFonts w:ascii="UD デジタル 教科書体 NP-R" w:eastAsia="UD デジタル 教科書体 NP-R" w:hAnsi="ＭＳ 明朝" w:cs="Times New Roman"/>
          <w:sz w:val="22"/>
        </w:rPr>
      </w:pPr>
      <w:r w:rsidRPr="009B7CEB">
        <w:rPr>
          <w:rFonts w:ascii="UD デジタル 教科書体 NP-R" w:eastAsia="UD デジタル 教科書体 NP-R" w:hAnsi="ＭＳ 明朝" w:cs="Times New Roman" w:hint="eastAsia"/>
          <w:sz w:val="22"/>
        </w:rPr>
        <w:t>「ポケットチェンジ」につきましては、(</w:t>
      </w:r>
      <w:hyperlink r:id="rId4" w:history="1">
        <w:r w:rsidRPr="009B7CEB">
          <w:rPr>
            <w:rFonts w:ascii="UD デジタル 教科書体 NP-R" w:eastAsia="UD デジタル 教科書体 NP-R" w:hAnsi="ＭＳ 明朝" w:cs="Times New Roman" w:hint="eastAsia"/>
            <w:color w:val="0000FF"/>
            <w:sz w:val="22"/>
            <w:u w:val="single"/>
          </w:rPr>
          <w:t>https://www.pocket-change.jp/ja/</w:t>
        </w:r>
      </w:hyperlink>
      <w:r w:rsidRPr="009B7CEB">
        <w:rPr>
          <w:rFonts w:ascii="UD デジタル 教科書体 NP-R" w:eastAsia="UD デジタル 教科書体 NP-R" w:hAnsi="ＭＳ 明朝" w:cs="Times New Roman" w:hint="eastAsia"/>
          <w:sz w:val="22"/>
        </w:rPr>
        <w:t>)をご参照下さい。</w:t>
      </w:r>
    </w:p>
    <w:p w14:paraId="14D0728D" w14:textId="77777777" w:rsidR="009B7CEB" w:rsidRPr="009B7CEB" w:rsidRDefault="009B7CEB" w:rsidP="009B7CEB">
      <w:pPr>
        <w:tabs>
          <w:tab w:val="left" w:pos="9905"/>
        </w:tabs>
        <w:ind w:right="-18"/>
        <w:jc w:val="left"/>
        <w:rPr>
          <w:rFonts w:ascii="UD デジタル 教科書体 NP-R" w:eastAsia="UD デジタル 教科書体 NP-R" w:hAnsi="ＭＳ 明朝" w:cs="Times New Roman"/>
          <w:color w:val="000000"/>
          <w:kern w:val="0"/>
          <w:sz w:val="22"/>
        </w:rPr>
      </w:pPr>
    </w:p>
    <w:p w14:paraId="1BC74871" w14:textId="77777777" w:rsidR="009B7CEB" w:rsidRPr="009B7CEB" w:rsidRDefault="009B7CEB" w:rsidP="009B7CEB">
      <w:pPr>
        <w:tabs>
          <w:tab w:val="left" w:pos="9905"/>
        </w:tabs>
        <w:ind w:right="-18" w:firstLineChars="100" w:firstLine="220"/>
        <w:jc w:val="left"/>
        <w:rPr>
          <w:rFonts w:ascii="UD デジタル 教科書体 NP-R" w:eastAsia="UD デジタル 教科書体 NP-R" w:hAnsi="ＭＳ 明朝" w:cs="Times New Roman"/>
          <w:color w:val="000000"/>
          <w:kern w:val="0"/>
          <w:sz w:val="22"/>
        </w:rPr>
      </w:pPr>
      <w:r w:rsidRPr="009B7CEB">
        <w:rPr>
          <w:rFonts w:ascii="UD デジタル 教科書体 NP-R" w:eastAsia="UD デジタル 教科書体 NP-R" w:hAnsi="ＭＳ 明朝" w:cs="Times New Roman" w:hint="eastAsia"/>
          <w:color w:val="000000"/>
          <w:kern w:val="0"/>
          <w:sz w:val="22"/>
        </w:rPr>
        <w:t>＜お問合せ＞</w:t>
      </w:r>
    </w:p>
    <w:p w14:paraId="4D2A8219" w14:textId="77777777" w:rsidR="009B7CEB" w:rsidRDefault="009B7CEB" w:rsidP="009B7CEB">
      <w:pPr>
        <w:tabs>
          <w:tab w:val="left" w:pos="9905"/>
        </w:tabs>
        <w:ind w:leftChars="200" w:left="420" w:right="-18"/>
        <w:jc w:val="left"/>
        <w:rPr>
          <w:rFonts w:ascii="UD デジタル 教科書体 NP-R" w:eastAsia="UD デジタル 教科書体 NP-R" w:hAnsi="ＭＳ 明朝" w:cs="Times New Roman"/>
          <w:color w:val="000000"/>
          <w:kern w:val="0"/>
          <w:sz w:val="22"/>
        </w:rPr>
      </w:pPr>
      <w:r w:rsidRPr="009B7CEB">
        <w:rPr>
          <w:rFonts w:ascii="UD デジタル 教科書体 NP-R" w:eastAsia="UD デジタル 教科書体 NP-R" w:hAnsi="ＭＳ 明朝" w:cs="Times New Roman" w:hint="eastAsia"/>
          <w:color w:val="000000"/>
          <w:kern w:val="0"/>
          <w:sz w:val="22"/>
        </w:rPr>
        <w:t>地区ＦＷＴコーディネーター　L荒川　祥子（０９０－６８７７－６８３１）</w:t>
      </w:r>
    </w:p>
    <w:p w14:paraId="04DDB435" w14:textId="125BACE0" w:rsidR="009B7CEB" w:rsidRDefault="009B7CEB" w:rsidP="009B7CEB">
      <w:pPr>
        <w:tabs>
          <w:tab w:val="left" w:pos="9905"/>
        </w:tabs>
        <w:ind w:leftChars="200" w:left="420" w:right="-18"/>
        <w:jc w:val="left"/>
        <w:rPr>
          <w:rFonts w:ascii="UD デジタル 教科書体 NP-R" w:eastAsia="UD デジタル 教科書体 NP-R" w:hAnsi="ＭＳ 明朝" w:cs="Times New Roman"/>
          <w:color w:val="000000"/>
          <w:kern w:val="0"/>
          <w:sz w:val="22"/>
        </w:rPr>
      </w:pPr>
      <w:r w:rsidRPr="009B7CEB">
        <w:rPr>
          <w:rFonts w:ascii="UD デジタル 教科書体 NP-R" w:eastAsia="UD デジタル 教科書体 NP-R" w:hAnsi="ＭＳ 明朝" w:cs="Times New Roman" w:hint="eastAsia"/>
          <w:color w:val="000000"/>
          <w:kern w:val="0"/>
          <w:sz w:val="22"/>
        </w:rPr>
        <w:t>又は伊達キャビネット事務局（</w:t>
      </w:r>
      <w:r>
        <w:rPr>
          <w:rFonts w:ascii="UD デジタル 教科書体 NP-R" w:eastAsia="UD デジタル 教科書体 NP-R" w:hAnsi="ＭＳ 明朝" w:cs="Times New Roman" w:hint="eastAsia"/>
          <w:color w:val="000000"/>
          <w:kern w:val="0"/>
          <w:sz w:val="22"/>
        </w:rPr>
        <w:t>０１４２―８２－７１００</w:t>
      </w:r>
      <w:r w:rsidRPr="009B7CEB">
        <w:rPr>
          <w:rFonts w:ascii="UD デジタル 教科書体 NP-R" w:eastAsia="UD デジタル 教科書体 NP-R" w:hAnsi="ＭＳ 明朝" w:cs="Times New Roman" w:hint="eastAsia"/>
          <w:color w:val="000000"/>
          <w:kern w:val="0"/>
          <w:sz w:val="22"/>
        </w:rPr>
        <w:t>）までお願い申し上げます。</w:t>
      </w:r>
    </w:p>
    <w:p w14:paraId="3B746E8F" w14:textId="7CC22BCD" w:rsidR="009B7CEB" w:rsidRDefault="009B7CEB" w:rsidP="009B7CEB">
      <w:pPr>
        <w:tabs>
          <w:tab w:val="left" w:pos="9905"/>
        </w:tabs>
        <w:ind w:right="-18" w:firstLineChars="200" w:firstLine="440"/>
        <w:jc w:val="left"/>
        <w:rPr>
          <w:rFonts w:ascii="UD デジタル 教科書体 NP-R" w:eastAsia="UD デジタル 教科書体 NP-R" w:hAnsi="ＭＳ 明朝" w:cs="Times New Roman"/>
          <w:color w:val="000000"/>
          <w:kern w:val="0"/>
          <w:sz w:val="22"/>
        </w:rPr>
      </w:pPr>
    </w:p>
    <w:p w14:paraId="40175F18" w14:textId="77777777" w:rsidR="009B7CEB" w:rsidRPr="009B7CEB" w:rsidRDefault="009B7CEB" w:rsidP="009B7CEB">
      <w:pPr>
        <w:tabs>
          <w:tab w:val="left" w:pos="9905"/>
        </w:tabs>
        <w:ind w:right="-18" w:firstLineChars="200" w:firstLine="440"/>
        <w:jc w:val="left"/>
        <w:rPr>
          <w:rFonts w:ascii="UD デジタル 教科書体 NP-R" w:eastAsia="UD デジタル 教科書体 NP-R" w:hAnsi="ＭＳ 明朝" w:cs="Times New Roman"/>
          <w:color w:val="000000"/>
          <w:kern w:val="0"/>
          <w:sz w:val="22"/>
        </w:rPr>
      </w:pPr>
    </w:p>
    <w:p w14:paraId="6A08C3EA" w14:textId="77777777" w:rsidR="00980972" w:rsidRPr="009B7CEB" w:rsidRDefault="00980972"/>
    <w:sectPr w:rsidR="00980972" w:rsidRPr="009B7CE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D デジタル 教科書体 NP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CEB"/>
    <w:rsid w:val="00980972"/>
    <w:rsid w:val="009B7CEB"/>
    <w:rsid w:val="00F96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F8543DB"/>
  <w15:chartTrackingRefBased/>
  <w15:docId w15:val="{341FE6B7-428D-4508-85A9-4FA50CE37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ocket-change.jp/ja/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佐藤 直美</dc:creator>
  <cp:keywords/>
  <dc:description/>
  <cp:lastModifiedBy>伊達ライオンズクラブ</cp:lastModifiedBy>
  <cp:revision>2</cp:revision>
  <dcterms:created xsi:type="dcterms:W3CDTF">2021-08-31T08:58:00Z</dcterms:created>
  <dcterms:modified xsi:type="dcterms:W3CDTF">2021-08-31T08:58:00Z</dcterms:modified>
</cp:coreProperties>
</file>